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BDF9" w14:textId="205BB837" w:rsidR="00471F99" w:rsidRPr="00471F99" w:rsidRDefault="00471F99" w:rsidP="00471F99">
      <w:pPr>
        <w:pStyle w:val="Bezodstpw"/>
        <w:jc w:val="center"/>
      </w:pPr>
      <w:r w:rsidRPr="00471F99">
        <w:t xml:space="preserve">ZARZĄDZENIE NR </w:t>
      </w:r>
      <w:r w:rsidR="00C31274">
        <w:t>29</w:t>
      </w:r>
      <w:r w:rsidRPr="00471F99">
        <w:t>/202</w:t>
      </w:r>
      <w:r w:rsidR="00AC2610">
        <w:t>3</w:t>
      </w:r>
      <w:r w:rsidRPr="00471F99">
        <w:br/>
      </w:r>
      <w:r w:rsidR="003C09E4">
        <w:t xml:space="preserve">WÓJTA GMINY </w:t>
      </w:r>
      <w:r w:rsidR="00D0359C">
        <w:t>FAŁKÓW</w:t>
      </w:r>
    </w:p>
    <w:p w14:paraId="77807D77" w14:textId="0053A652" w:rsidR="00471F99" w:rsidRPr="00471F99" w:rsidRDefault="00471F99" w:rsidP="00471F99">
      <w:pPr>
        <w:pStyle w:val="Bezodstpw"/>
        <w:jc w:val="center"/>
      </w:pPr>
      <w:r w:rsidRPr="00471F99">
        <w:t xml:space="preserve">z dnia </w:t>
      </w:r>
      <w:r w:rsidR="00C31274">
        <w:t>26</w:t>
      </w:r>
      <w:r w:rsidR="00447C0C">
        <w:t xml:space="preserve"> </w:t>
      </w:r>
      <w:r w:rsidR="00C31274">
        <w:t>maja</w:t>
      </w:r>
      <w:r w:rsidR="00AC2610">
        <w:t xml:space="preserve"> 2023r.</w:t>
      </w:r>
    </w:p>
    <w:p w14:paraId="0EF5A291" w14:textId="4E6FC2EC" w:rsidR="00CF5B8E" w:rsidRPr="00CF5B8E" w:rsidRDefault="00CF5B8E" w:rsidP="00CF5B8E">
      <w:pPr>
        <w:tabs>
          <w:tab w:val="center" w:pos="4536"/>
          <w:tab w:val="right" w:pos="9072"/>
        </w:tabs>
        <w:spacing w:before="0" w:after="0" w:line="240" w:lineRule="auto"/>
        <w:ind w:left="0"/>
        <w:jc w:val="center"/>
        <w:rPr>
          <w:i/>
          <w:iCs/>
          <w:sz w:val="22"/>
        </w:rPr>
      </w:pPr>
      <w:bookmarkStart w:id="0" w:name="_Hlk133228150"/>
      <w:r w:rsidRPr="00CF5B8E">
        <w:rPr>
          <w:b/>
          <w:bCs/>
          <w:sz w:val="22"/>
        </w:rPr>
        <w:t xml:space="preserve">w sprawie </w:t>
      </w:r>
      <w:r>
        <w:rPr>
          <w:rFonts w:ascii="Calibri" w:eastAsia="Calibri" w:hAnsi="Calibri" w:cs="Times New Roman"/>
          <w:b/>
          <w:bCs/>
          <w:sz w:val="22"/>
        </w:rPr>
        <w:t>zatwierdzenia Raportu z</w:t>
      </w:r>
      <w:r w:rsidRPr="00CF5B8E">
        <w:rPr>
          <w:rFonts w:ascii="Calibri" w:eastAsia="Calibri" w:hAnsi="Calibri" w:cs="Times New Roman"/>
          <w:b/>
          <w:bCs/>
          <w:sz w:val="22"/>
        </w:rPr>
        <w:t xml:space="preserve"> konsultacji społecznych projektu </w:t>
      </w:r>
      <w:bookmarkStart w:id="1" w:name="_Hlk133228123"/>
      <w:r w:rsidRPr="00CF5B8E">
        <w:rPr>
          <w:rFonts w:ascii="Calibri" w:eastAsia="Calibri" w:hAnsi="Calibri" w:cs="Times New Roman"/>
          <w:b/>
          <w:bCs/>
          <w:sz w:val="22"/>
        </w:rPr>
        <w:t>„</w:t>
      </w:r>
      <w:r w:rsidRPr="00CF5B8E">
        <w:rPr>
          <w:b/>
          <w:bCs/>
          <w:sz w:val="22"/>
          <w:lang w:eastAsia="pl-PL"/>
        </w:rPr>
        <w:t xml:space="preserve">Strategii </w:t>
      </w:r>
      <w:r w:rsidR="00F63692">
        <w:rPr>
          <w:b/>
          <w:bCs/>
          <w:sz w:val="22"/>
          <w:lang w:eastAsia="pl-PL"/>
        </w:rPr>
        <w:t xml:space="preserve">Rozwoju </w:t>
      </w:r>
      <w:r w:rsidRPr="00CF5B8E">
        <w:rPr>
          <w:b/>
          <w:bCs/>
          <w:sz w:val="22"/>
        </w:rPr>
        <w:t>Ponadlokalne</w:t>
      </w:r>
      <w:r w:rsidR="00F63692">
        <w:rPr>
          <w:b/>
          <w:bCs/>
          <w:sz w:val="22"/>
        </w:rPr>
        <w:t>go</w:t>
      </w:r>
      <w:r w:rsidRPr="00CF5B8E">
        <w:rPr>
          <w:b/>
          <w:bCs/>
          <w:sz w:val="22"/>
        </w:rPr>
        <w:t xml:space="preserve"> dla Gmin</w:t>
      </w:r>
      <w:r w:rsidR="00F63692">
        <w:rPr>
          <w:b/>
          <w:bCs/>
          <w:sz w:val="22"/>
        </w:rPr>
        <w:t xml:space="preserve"> Fałków, Radoszyce i Ruda Maleniecka </w:t>
      </w:r>
      <w:r w:rsidRPr="00CF5B8E">
        <w:rPr>
          <w:b/>
          <w:bCs/>
          <w:sz w:val="22"/>
        </w:rPr>
        <w:t>do roku 2030”</w:t>
      </w:r>
      <w:r w:rsidR="00F63692">
        <w:rPr>
          <w:b/>
          <w:bCs/>
          <w:sz w:val="22"/>
        </w:rPr>
        <w:t xml:space="preserve"> </w:t>
      </w:r>
      <w:r w:rsidR="00F63692" w:rsidRPr="00F63692">
        <w:rPr>
          <w:b/>
          <w:bCs/>
          <w:sz w:val="22"/>
        </w:rPr>
        <w:t>wraz z prognozą oddziaływania na środowisko</w:t>
      </w:r>
    </w:p>
    <w:bookmarkEnd w:id="0"/>
    <w:bookmarkEnd w:id="1"/>
    <w:p w14:paraId="006A4F33" w14:textId="77777777" w:rsidR="00CF5B8E" w:rsidRPr="00CF5B8E" w:rsidRDefault="00CF5B8E" w:rsidP="00CF5B8E">
      <w:pPr>
        <w:spacing w:before="0" w:after="0" w:line="240" w:lineRule="auto"/>
        <w:ind w:left="0"/>
        <w:jc w:val="center"/>
        <w:rPr>
          <w:sz w:val="22"/>
        </w:rPr>
      </w:pPr>
    </w:p>
    <w:p w14:paraId="096D05B0" w14:textId="675FC083" w:rsidR="00CF5B8E" w:rsidRPr="00D0359C" w:rsidRDefault="00CF5B8E" w:rsidP="00CF5B8E">
      <w:pPr>
        <w:spacing w:before="0" w:after="0" w:line="240" w:lineRule="auto"/>
        <w:ind w:left="0"/>
        <w:jc w:val="both"/>
        <w:rPr>
          <w:sz w:val="22"/>
        </w:rPr>
      </w:pPr>
      <w:r w:rsidRPr="00CF5B8E">
        <w:rPr>
          <w:sz w:val="22"/>
        </w:rPr>
        <w:t xml:space="preserve">Na </w:t>
      </w:r>
      <w:r w:rsidRPr="00C04863">
        <w:rPr>
          <w:sz w:val="22"/>
        </w:rPr>
        <w:t>podstawie art. 30 ust. 1 i ust.2 pkt 2 ustawy z dnia 8 marca 1990 r. o samorządzie (tj. Dz. z 2023 r., poz. 40) oraz</w:t>
      </w:r>
      <w:r w:rsidR="00C04863" w:rsidRPr="00C04863">
        <w:rPr>
          <w:rFonts w:cs="Calibri"/>
          <w:sz w:val="22"/>
        </w:rPr>
        <w:t xml:space="preserve"> w związku z zarządzeniem nr</w:t>
      </w:r>
      <w:r w:rsidR="00F63692">
        <w:rPr>
          <w:rFonts w:cs="Calibri"/>
          <w:sz w:val="22"/>
        </w:rPr>
        <w:t xml:space="preserve"> </w:t>
      </w:r>
      <w:r w:rsidR="00D0359C">
        <w:rPr>
          <w:rFonts w:cstheme="minorHAnsi"/>
          <w:bCs/>
          <w:sz w:val="22"/>
        </w:rPr>
        <w:t>25</w:t>
      </w:r>
      <w:r w:rsidR="00F63692" w:rsidRPr="00F63692">
        <w:rPr>
          <w:rFonts w:cstheme="minorHAnsi"/>
          <w:bCs/>
          <w:sz w:val="22"/>
        </w:rPr>
        <w:t xml:space="preserve">/2023 </w:t>
      </w:r>
      <w:r w:rsidR="003C09E4">
        <w:rPr>
          <w:rFonts w:cstheme="minorHAnsi"/>
          <w:bCs/>
          <w:sz w:val="22"/>
        </w:rPr>
        <w:t xml:space="preserve">Wójta Gminy </w:t>
      </w:r>
      <w:r w:rsidR="00D0359C">
        <w:rPr>
          <w:rFonts w:cstheme="minorHAnsi"/>
          <w:bCs/>
          <w:sz w:val="22"/>
        </w:rPr>
        <w:t>Fałków</w:t>
      </w:r>
      <w:r w:rsidR="00F63692" w:rsidRPr="00F63692">
        <w:rPr>
          <w:rFonts w:cstheme="minorHAnsi"/>
          <w:bCs/>
          <w:sz w:val="22"/>
        </w:rPr>
        <w:t xml:space="preserve"> </w:t>
      </w:r>
      <w:r w:rsidR="00D0359C" w:rsidRPr="00D0359C">
        <w:rPr>
          <w:sz w:val="22"/>
        </w:rPr>
        <w:t>z dnia 17 kwietnia 2023r.</w:t>
      </w:r>
      <w:r w:rsidR="00D0359C">
        <w:rPr>
          <w:sz w:val="22"/>
        </w:rPr>
        <w:t xml:space="preserve"> </w:t>
      </w:r>
      <w:r w:rsidR="00D0359C">
        <w:rPr>
          <w:sz w:val="22"/>
        </w:rPr>
        <w:br/>
      </w:r>
      <w:r w:rsidR="00D0359C" w:rsidRPr="00D0359C">
        <w:rPr>
          <w:sz w:val="22"/>
        </w:rPr>
        <w:t>w sprawie przeprowadzenia konsultacji społecznych projektu „Strategii Rozwoju Ponadlokalnego  dla Gmin Fałków, Radoszyce, Ruda Maleniecka</w:t>
      </w:r>
      <w:r w:rsidR="00D0359C" w:rsidRPr="00D0359C">
        <w:rPr>
          <w:sz w:val="21"/>
          <w:szCs w:val="21"/>
          <w:lang w:eastAsia="pl-PL"/>
        </w:rPr>
        <w:t xml:space="preserve"> </w:t>
      </w:r>
      <w:r w:rsidR="00D0359C" w:rsidRPr="00D0359C">
        <w:rPr>
          <w:sz w:val="22"/>
        </w:rPr>
        <w:t>do roku 2030” wraz z „Prognozą oddziaływania na środowisko dla Strategii Rozwoju Ponadlokalnego dla Gmin Fałków, Radoszyce, Ruda Maleniecka</w:t>
      </w:r>
      <w:r w:rsidR="00D0359C" w:rsidRPr="00D0359C">
        <w:rPr>
          <w:sz w:val="21"/>
          <w:szCs w:val="21"/>
          <w:lang w:eastAsia="pl-PL"/>
        </w:rPr>
        <w:t xml:space="preserve"> </w:t>
      </w:r>
      <w:r w:rsidR="00D0359C" w:rsidRPr="00D0359C">
        <w:rPr>
          <w:sz w:val="22"/>
        </w:rPr>
        <w:t>do roku 2030”</w:t>
      </w:r>
      <w:r w:rsidR="00D0359C">
        <w:rPr>
          <w:sz w:val="22"/>
        </w:rPr>
        <w:t xml:space="preserve">, </w:t>
      </w:r>
      <w:r w:rsidRPr="00CF5B8E">
        <w:rPr>
          <w:sz w:val="22"/>
        </w:rPr>
        <w:t>zarządzam co następuje:</w:t>
      </w:r>
    </w:p>
    <w:p w14:paraId="367FE038" w14:textId="77777777" w:rsidR="00CF5B8E" w:rsidRPr="00CF5B8E" w:rsidRDefault="00CF5B8E" w:rsidP="00CF5B8E">
      <w:pPr>
        <w:spacing w:before="0" w:after="0" w:line="240" w:lineRule="auto"/>
        <w:ind w:left="0"/>
        <w:rPr>
          <w:sz w:val="22"/>
        </w:rPr>
      </w:pPr>
    </w:p>
    <w:p w14:paraId="62C99AEC" w14:textId="77777777" w:rsidR="00CF5B8E" w:rsidRPr="00CF5B8E" w:rsidRDefault="00CF5B8E" w:rsidP="00CF5B8E">
      <w:pPr>
        <w:spacing w:before="0" w:after="0" w:line="240" w:lineRule="auto"/>
        <w:ind w:left="0"/>
        <w:jc w:val="center"/>
        <w:rPr>
          <w:sz w:val="22"/>
        </w:rPr>
      </w:pPr>
      <w:r w:rsidRPr="00CF5B8E">
        <w:rPr>
          <w:sz w:val="22"/>
        </w:rPr>
        <w:t>§1.</w:t>
      </w:r>
    </w:p>
    <w:p w14:paraId="6B493855" w14:textId="2257E133" w:rsidR="00CF5B8E" w:rsidRPr="00CF5B8E" w:rsidRDefault="00C04863" w:rsidP="00C04863">
      <w:pPr>
        <w:tabs>
          <w:tab w:val="center" w:pos="4536"/>
          <w:tab w:val="right" w:pos="9072"/>
        </w:tabs>
        <w:spacing w:before="0" w:after="0" w:line="240" w:lineRule="auto"/>
        <w:ind w:left="0"/>
        <w:jc w:val="both"/>
        <w:rPr>
          <w:i/>
          <w:iCs/>
          <w:sz w:val="22"/>
        </w:rPr>
      </w:pPr>
      <w:r>
        <w:rPr>
          <w:sz w:val="22"/>
        </w:rPr>
        <w:t>Zatwierdza się Raport z</w:t>
      </w:r>
      <w:r w:rsidR="00CF5B8E" w:rsidRPr="00CF5B8E">
        <w:rPr>
          <w:sz w:val="22"/>
        </w:rPr>
        <w:t xml:space="preserve"> konsultacji społecznych projektu </w:t>
      </w:r>
      <w:r w:rsidR="00CF5B8E" w:rsidRPr="00F63692">
        <w:rPr>
          <w:rFonts w:ascii="Calibri" w:eastAsia="Calibri" w:hAnsi="Calibri" w:cs="Times New Roman"/>
          <w:sz w:val="22"/>
        </w:rPr>
        <w:t>„</w:t>
      </w:r>
      <w:r w:rsidR="00F63692" w:rsidRPr="00F63692">
        <w:rPr>
          <w:sz w:val="22"/>
          <w:lang w:eastAsia="pl-PL"/>
        </w:rPr>
        <w:t xml:space="preserve">Strategii Rozwoju </w:t>
      </w:r>
      <w:r w:rsidR="00F63692" w:rsidRPr="00F63692">
        <w:rPr>
          <w:sz w:val="22"/>
        </w:rPr>
        <w:t>Ponadlokalnego dla Gmin Fałków, Radoszyce i Ruda Maleniecka do roku 2030</w:t>
      </w:r>
      <w:r w:rsidR="00CF5B8E" w:rsidRPr="00F63692">
        <w:rPr>
          <w:sz w:val="22"/>
        </w:rPr>
        <w:t>”</w:t>
      </w:r>
      <w:r w:rsidR="00CF5B8E" w:rsidRPr="00CF5B8E">
        <w:rPr>
          <w:sz w:val="22"/>
        </w:rPr>
        <w:t xml:space="preserve"> </w:t>
      </w:r>
      <w:r w:rsidR="00F63692">
        <w:rPr>
          <w:sz w:val="22"/>
        </w:rPr>
        <w:t xml:space="preserve">wraz z prognozą oddziaływania na środowisko </w:t>
      </w:r>
      <w:r w:rsidR="00CF5B8E" w:rsidRPr="00CF5B8E">
        <w:rPr>
          <w:sz w:val="22"/>
        </w:rPr>
        <w:t>stanowiąc</w:t>
      </w:r>
      <w:r>
        <w:rPr>
          <w:sz w:val="22"/>
        </w:rPr>
        <w:t>y</w:t>
      </w:r>
      <w:r w:rsidR="00CF5B8E" w:rsidRPr="00CF5B8E">
        <w:rPr>
          <w:sz w:val="22"/>
        </w:rPr>
        <w:t xml:space="preserve"> załącznik nr </w:t>
      </w:r>
      <w:r>
        <w:rPr>
          <w:sz w:val="22"/>
        </w:rPr>
        <w:t>1</w:t>
      </w:r>
      <w:r w:rsidR="00CF5B8E" w:rsidRPr="00CF5B8E">
        <w:rPr>
          <w:sz w:val="22"/>
        </w:rPr>
        <w:t xml:space="preserve"> do zarządzenia.</w:t>
      </w:r>
    </w:p>
    <w:p w14:paraId="768A4143" w14:textId="77777777" w:rsidR="003C09E4" w:rsidRDefault="003C09E4" w:rsidP="00F63692">
      <w:pPr>
        <w:spacing w:before="0" w:after="0" w:line="240" w:lineRule="auto"/>
        <w:ind w:left="0"/>
        <w:jc w:val="center"/>
        <w:rPr>
          <w:sz w:val="22"/>
        </w:rPr>
      </w:pPr>
    </w:p>
    <w:p w14:paraId="453AABA9" w14:textId="75CA8CD8" w:rsidR="00F63692" w:rsidRPr="00CF5B8E" w:rsidRDefault="00F63692" w:rsidP="00F63692">
      <w:pPr>
        <w:spacing w:before="0" w:after="0" w:line="240" w:lineRule="auto"/>
        <w:ind w:left="0"/>
        <w:jc w:val="center"/>
        <w:rPr>
          <w:sz w:val="22"/>
        </w:rPr>
      </w:pPr>
      <w:r w:rsidRPr="00CF5B8E">
        <w:rPr>
          <w:sz w:val="22"/>
        </w:rPr>
        <w:t>§</w:t>
      </w:r>
      <w:r>
        <w:rPr>
          <w:sz w:val="22"/>
        </w:rPr>
        <w:t>2</w:t>
      </w:r>
      <w:r w:rsidRPr="00CF5B8E">
        <w:rPr>
          <w:sz w:val="22"/>
        </w:rPr>
        <w:t>.</w:t>
      </w:r>
    </w:p>
    <w:p w14:paraId="540924A5" w14:textId="4E4337D9" w:rsidR="00F63692" w:rsidRPr="00F63692" w:rsidRDefault="00F63692" w:rsidP="00F63692">
      <w:pPr>
        <w:pStyle w:val="Bezodstpw"/>
        <w:rPr>
          <w:rFonts w:cstheme="minorHAnsi"/>
        </w:rPr>
      </w:pPr>
      <w:r w:rsidRPr="00F63692">
        <w:rPr>
          <w:rFonts w:cstheme="minorHAnsi"/>
        </w:rPr>
        <w:t xml:space="preserve">Wykonanie zarządzenia powierza się </w:t>
      </w:r>
      <w:r w:rsidR="003C09E4">
        <w:rPr>
          <w:rFonts w:cstheme="minorHAnsi"/>
        </w:rPr>
        <w:t xml:space="preserve">Zastępcy Wójta. </w:t>
      </w:r>
    </w:p>
    <w:p w14:paraId="664E482F" w14:textId="77777777" w:rsidR="00CF5B8E" w:rsidRPr="00CF5B8E" w:rsidRDefault="00CF5B8E" w:rsidP="00CF5B8E">
      <w:pPr>
        <w:spacing w:before="0" w:after="0" w:line="240" w:lineRule="auto"/>
        <w:ind w:left="0"/>
        <w:jc w:val="both"/>
        <w:rPr>
          <w:sz w:val="22"/>
        </w:rPr>
      </w:pPr>
    </w:p>
    <w:p w14:paraId="64342F14" w14:textId="7975C368" w:rsidR="00CF5B8E" w:rsidRPr="00CF5B8E" w:rsidRDefault="00CF5B8E" w:rsidP="00CF5B8E">
      <w:pPr>
        <w:spacing w:before="0" w:after="0" w:line="240" w:lineRule="auto"/>
        <w:ind w:left="0"/>
        <w:jc w:val="center"/>
        <w:rPr>
          <w:sz w:val="22"/>
        </w:rPr>
      </w:pPr>
      <w:r w:rsidRPr="00CF5B8E">
        <w:rPr>
          <w:sz w:val="22"/>
        </w:rPr>
        <w:t>§</w:t>
      </w:r>
      <w:r w:rsidR="00C04863">
        <w:rPr>
          <w:sz w:val="22"/>
        </w:rPr>
        <w:t>3</w:t>
      </w:r>
      <w:r w:rsidRPr="00CF5B8E">
        <w:rPr>
          <w:sz w:val="22"/>
        </w:rPr>
        <w:t>.</w:t>
      </w:r>
    </w:p>
    <w:p w14:paraId="40FF03B5" w14:textId="77777777" w:rsidR="00CF5B8E" w:rsidRPr="00CF5B8E" w:rsidRDefault="00CF5B8E" w:rsidP="00CF5B8E">
      <w:pPr>
        <w:spacing w:before="0" w:after="0" w:line="240" w:lineRule="auto"/>
        <w:ind w:left="0"/>
        <w:rPr>
          <w:sz w:val="22"/>
        </w:rPr>
      </w:pPr>
      <w:r w:rsidRPr="00CF5B8E">
        <w:rPr>
          <w:sz w:val="22"/>
        </w:rPr>
        <w:t>Zarządzenie wchodzi w życie z dniem podjęcia.</w:t>
      </w:r>
    </w:p>
    <w:p w14:paraId="123E10BF" w14:textId="17694FDB" w:rsidR="00CF5B8E" w:rsidRDefault="00CF5B8E" w:rsidP="00CF5B8E">
      <w:pPr>
        <w:spacing w:before="0" w:after="0" w:line="240" w:lineRule="auto"/>
        <w:ind w:left="0"/>
        <w:jc w:val="center"/>
        <w:rPr>
          <w:sz w:val="22"/>
        </w:rPr>
      </w:pPr>
    </w:p>
    <w:p w14:paraId="3E2951BC" w14:textId="52317695" w:rsidR="00626761" w:rsidRDefault="00626761" w:rsidP="00CF5B8E">
      <w:pPr>
        <w:spacing w:before="0" w:after="0" w:line="240" w:lineRule="auto"/>
        <w:ind w:left="0"/>
        <w:jc w:val="center"/>
        <w:rPr>
          <w:sz w:val="22"/>
        </w:rPr>
      </w:pPr>
    </w:p>
    <w:p w14:paraId="4E9F1170" w14:textId="77777777" w:rsidR="00626761" w:rsidRPr="00CF5B8E" w:rsidRDefault="00626761" w:rsidP="00CF5B8E">
      <w:pPr>
        <w:spacing w:before="0" w:after="0" w:line="240" w:lineRule="auto"/>
        <w:ind w:left="0"/>
        <w:jc w:val="center"/>
        <w:rPr>
          <w:sz w:val="22"/>
        </w:rPr>
      </w:pPr>
    </w:p>
    <w:p w14:paraId="58E1DFFD" w14:textId="47106F8A" w:rsidR="00C04863" w:rsidRPr="00626761" w:rsidRDefault="00626761" w:rsidP="00626761">
      <w:pPr>
        <w:spacing w:before="0" w:after="160" w:line="259" w:lineRule="auto"/>
        <w:ind w:left="0"/>
        <w:jc w:val="right"/>
        <w:rPr>
          <w:i/>
          <w:iCs/>
          <w:color w:val="FF0000"/>
        </w:rPr>
      </w:pPr>
      <w:bookmarkStart w:id="2" w:name="_Hlk136849382"/>
      <w:r w:rsidRPr="00626761">
        <w:rPr>
          <w:i/>
          <w:iCs/>
          <w:color w:val="FF0000"/>
        </w:rPr>
        <w:t>Henryk Konieczny</w:t>
      </w:r>
    </w:p>
    <w:p w14:paraId="5C93D7E6" w14:textId="1E0DEDD2" w:rsidR="00626761" w:rsidRDefault="00626761" w:rsidP="00626761">
      <w:pPr>
        <w:spacing w:before="0" w:after="160" w:line="259" w:lineRule="auto"/>
        <w:ind w:left="0"/>
        <w:jc w:val="right"/>
      </w:pPr>
      <w:r>
        <w:t>Wójt Gminy Fałków</w:t>
      </w:r>
    </w:p>
    <w:bookmarkEnd w:id="2"/>
    <w:p w14:paraId="1D3828C5" w14:textId="476CD153" w:rsidR="00626761" w:rsidRDefault="00626761">
      <w:pPr>
        <w:spacing w:before="0" w:after="160" w:line="259" w:lineRule="auto"/>
        <w:ind w:left="0"/>
        <w:rPr>
          <w:sz w:val="22"/>
        </w:rPr>
      </w:pPr>
    </w:p>
    <w:p w14:paraId="34A73C9D" w14:textId="0ECD1640" w:rsidR="00626761" w:rsidRDefault="00626761">
      <w:pPr>
        <w:spacing w:before="0" w:after="160" w:line="259" w:lineRule="auto"/>
        <w:ind w:left="0"/>
        <w:rPr>
          <w:sz w:val="22"/>
        </w:rPr>
      </w:pPr>
    </w:p>
    <w:p w14:paraId="6CDB461A" w14:textId="7D28E001" w:rsidR="00626761" w:rsidRDefault="00626761">
      <w:pPr>
        <w:spacing w:before="0" w:after="160" w:line="259" w:lineRule="auto"/>
        <w:ind w:left="0"/>
        <w:rPr>
          <w:sz w:val="22"/>
        </w:rPr>
      </w:pPr>
    </w:p>
    <w:p w14:paraId="24267C87" w14:textId="0DE69328" w:rsidR="00626761" w:rsidRDefault="00626761">
      <w:pPr>
        <w:spacing w:before="0" w:after="160" w:line="259" w:lineRule="auto"/>
        <w:ind w:left="0"/>
        <w:rPr>
          <w:sz w:val="22"/>
        </w:rPr>
      </w:pPr>
    </w:p>
    <w:p w14:paraId="61A816D5" w14:textId="670032C2" w:rsidR="00626761" w:rsidRDefault="00626761">
      <w:pPr>
        <w:spacing w:before="0" w:after="160" w:line="259" w:lineRule="auto"/>
        <w:ind w:left="0"/>
        <w:rPr>
          <w:sz w:val="22"/>
        </w:rPr>
      </w:pPr>
    </w:p>
    <w:p w14:paraId="0DA821A2" w14:textId="0EAB41CE" w:rsidR="00626761" w:rsidRDefault="00626761">
      <w:pPr>
        <w:spacing w:before="0" w:after="160" w:line="259" w:lineRule="auto"/>
        <w:ind w:left="0"/>
        <w:rPr>
          <w:sz w:val="22"/>
        </w:rPr>
      </w:pPr>
    </w:p>
    <w:p w14:paraId="5B08269E" w14:textId="42A850A4" w:rsidR="00626761" w:rsidRDefault="00626761">
      <w:pPr>
        <w:spacing w:before="0" w:after="160" w:line="259" w:lineRule="auto"/>
        <w:ind w:left="0"/>
        <w:rPr>
          <w:sz w:val="22"/>
        </w:rPr>
      </w:pPr>
    </w:p>
    <w:p w14:paraId="4E2A8835" w14:textId="4D1B63E3" w:rsidR="00626761" w:rsidRDefault="00626761">
      <w:pPr>
        <w:spacing w:before="0" w:after="160" w:line="259" w:lineRule="auto"/>
        <w:ind w:left="0"/>
        <w:rPr>
          <w:sz w:val="22"/>
        </w:rPr>
      </w:pPr>
    </w:p>
    <w:p w14:paraId="2ED3E531" w14:textId="7171C11B" w:rsidR="00626761" w:rsidRDefault="00626761">
      <w:pPr>
        <w:spacing w:before="0" w:after="160" w:line="259" w:lineRule="auto"/>
        <w:ind w:left="0"/>
        <w:rPr>
          <w:sz w:val="22"/>
        </w:rPr>
      </w:pPr>
    </w:p>
    <w:p w14:paraId="340A2F9B" w14:textId="4C655C64" w:rsidR="00626761" w:rsidRDefault="00626761">
      <w:pPr>
        <w:spacing w:before="0" w:after="160" w:line="259" w:lineRule="auto"/>
        <w:ind w:left="0"/>
        <w:rPr>
          <w:sz w:val="22"/>
        </w:rPr>
      </w:pPr>
    </w:p>
    <w:p w14:paraId="679657D2" w14:textId="0665A90B" w:rsidR="00626761" w:rsidRDefault="00626761">
      <w:pPr>
        <w:spacing w:before="0" w:after="160" w:line="259" w:lineRule="auto"/>
        <w:ind w:left="0"/>
        <w:rPr>
          <w:sz w:val="22"/>
        </w:rPr>
      </w:pPr>
    </w:p>
    <w:p w14:paraId="0512C272" w14:textId="6CE116B5" w:rsidR="00626761" w:rsidRDefault="00626761">
      <w:pPr>
        <w:spacing w:before="0" w:after="160" w:line="259" w:lineRule="auto"/>
        <w:ind w:left="0"/>
        <w:rPr>
          <w:sz w:val="22"/>
        </w:rPr>
      </w:pPr>
    </w:p>
    <w:p w14:paraId="1231151E" w14:textId="2692AB5A" w:rsidR="00626761" w:rsidRDefault="00626761">
      <w:pPr>
        <w:spacing w:before="0" w:after="160" w:line="259" w:lineRule="auto"/>
        <w:ind w:left="0"/>
        <w:rPr>
          <w:sz w:val="22"/>
        </w:rPr>
      </w:pPr>
    </w:p>
    <w:p w14:paraId="63C46F33" w14:textId="3A0FA636" w:rsidR="00626761" w:rsidRDefault="00626761">
      <w:pPr>
        <w:spacing w:before="0" w:after="160" w:line="259" w:lineRule="auto"/>
        <w:ind w:left="0"/>
        <w:rPr>
          <w:sz w:val="22"/>
        </w:rPr>
      </w:pPr>
    </w:p>
    <w:p w14:paraId="05682DED" w14:textId="77777777" w:rsidR="00626761" w:rsidRDefault="00626761">
      <w:pPr>
        <w:spacing w:before="0" w:after="160" w:line="259" w:lineRule="auto"/>
        <w:ind w:left="0"/>
        <w:rPr>
          <w:sz w:val="22"/>
        </w:rPr>
      </w:pPr>
    </w:p>
    <w:p w14:paraId="4D2B391E" w14:textId="77777777" w:rsidR="00C04863" w:rsidRPr="00C04863" w:rsidRDefault="00C04863" w:rsidP="00C04863">
      <w:pPr>
        <w:spacing w:before="0" w:after="0" w:line="240" w:lineRule="auto"/>
        <w:ind w:left="0"/>
        <w:rPr>
          <w:rFonts w:ascii="Calibri" w:eastAsia="Calibri" w:hAnsi="Calibri" w:cs="Calibri"/>
          <w:bCs/>
          <w:sz w:val="22"/>
          <w:lang w:eastAsia="pl-PL"/>
        </w:rPr>
      </w:pPr>
      <w:bookmarkStart w:id="3" w:name="_Hlk86826722"/>
      <w:bookmarkStart w:id="4" w:name="_Hlk131675066"/>
      <w:bookmarkEnd w:id="3"/>
      <w:r w:rsidRPr="00C04863">
        <w:rPr>
          <w:rFonts w:ascii="Calibri" w:eastAsia="Calibri" w:hAnsi="Calibri" w:cs="Calibri"/>
          <w:bCs/>
          <w:sz w:val="22"/>
          <w:lang w:eastAsia="pl-PL"/>
        </w:rPr>
        <w:t>Załącznik nr 1</w:t>
      </w:r>
    </w:p>
    <w:p w14:paraId="0E3B081F" w14:textId="0BFD0D1E" w:rsidR="00C04863" w:rsidRPr="00C04863" w:rsidRDefault="00C04863" w:rsidP="00C04863">
      <w:pPr>
        <w:spacing w:before="0" w:after="0" w:line="240" w:lineRule="auto"/>
        <w:ind w:left="0"/>
        <w:rPr>
          <w:rFonts w:ascii="Calibri" w:eastAsia="Calibri" w:hAnsi="Calibri" w:cs="Calibri"/>
          <w:bCs/>
          <w:sz w:val="22"/>
          <w:lang w:eastAsia="pl-PL"/>
        </w:rPr>
      </w:pPr>
      <w:r w:rsidRPr="00C04863">
        <w:rPr>
          <w:rFonts w:ascii="Calibri" w:eastAsia="Calibri" w:hAnsi="Calibri" w:cs="Calibri"/>
          <w:bCs/>
          <w:sz w:val="22"/>
          <w:lang w:eastAsia="pl-PL"/>
        </w:rPr>
        <w:t xml:space="preserve">do zarządzenia nr </w:t>
      </w:r>
      <w:r w:rsidR="00C31274">
        <w:rPr>
          <w:rFonts w:ascii="Calibri" w:eastAsia="Calibri" w:hAnsi="Calibri" w:cs="Calibri"/>
          <w:bCs/>
          <w:sz w:val="22"/>
          <w:lang w:eastAsia="pl-PL"/>
        </w:rPr>
        <w:t>29</w:t>
      </w:r>
      <w:r w:rsidRPr="00C04863">
        <w:rPr>
          <w:rFonts w:ascii="Calibri" w:eastAsia="Calibri" w:hAnsi="Calibri" w:cs="Calibri"/>
          <w:bCs/>
          <w:sz w:val="22"/>
          <w:lang w:eastAsia="pl-PL"/>
        </w:rPr>
        <w:t xml:space="preserve">/2023 z dnia </w:t>
      </w:r>
      <w:r w:rsidR="00C31274">
        <w:rPr>
          <w:rFonts w:ascii="Calibri" w:eastAsia="Calibri" w:hAnsi="Calibri" w:cs="Calibri"/>
          <w:bCs/>
          <w:sz w:val="22"/>
          <w:lang w:eastAsia="pl-PL"/>
        </w:rPr>
        <w:t>26</w:t>
      </w:r>
      <w:r w:rsidR="00447C0C">
        <w:rPr>
          <w:rFonts w:ascii="Calibri" w:eastAsia="Calibri" w:hAnsi="Calibri" w:cs="Calibri"/>
          <w:bCs/>
          <w:sz w:val="22"/>
          <w:lang w:eastAsia="pl-PL"/>
        </w:rPr>
        <w:t xml:space="preserve"> </w:t>
      </w:r>
      <w:r w:rsidR="00C31274">
        <w:rPr>
          <w:rFonts w:ascii="Calibri" w:eastAsia="Calibri" w:hAnsi="Calibri" w:cs="Calibri"/>
          <w:bCs/>
          <w:sz w:val="22"/>
          <w:lang w:eastAsia="pl-PL"/>
        </w:rPr>
        <w:t>maja</w:t>
      </w:r>
      <w:r w:rsidRPr="00C04863">
        <w:rPr>
          <w:rFonts w:ascii="Calibri" w:eastAsia="Calibri" w:hAnsi="Calibri" w:cs="Calibri"/>
          <w:bCs/>
          <w:sz w:val="22"/>
          <w:lang w:eastAsia="pl-PL"/>
        </w:rPr>
        <w:t xml:space="preserve"> 2023r.</w:t>
      </w:r>
    </w:p>
    <w:p w14:paraId="09B34709" w14:textId="69BB4071" w:rsidR="00C04863" w:rsidRPr="00C04863" w:rsidRDefault="003C09E4" w:rsidP="00C04863">
      <w:pPr>
        <w:spacing w:before="0" w:after="0" w:line="240" w:lineRule="auto"/>
        <w:ind w:left="0"/>
        <w:jc w:val="both"/>
        <w:rPr>
          <w:rFonts w:ascii="Calibri" w:eastAsia="Calibri" w:hAnsi="Calibri" w:cs="Calibri"/>
          <w:bCs/>
          <w:sz w:val="22"/>
          <w:lang w:eastAsia="pl-PL"/>
        </w:rPr>
      </w:pPr>
      <w:r>
        <w:rPr>
          <w:rFonts w:ascii="Calibri" w:eastAsia="Calibri" w:hAnsi="Calibri" w:cs="Calibri"/>
          <w:bCs/>
          <w:sz w:val="22"/>
          <w:lang w:eastAsia="pl-PL"/>
        </w:rPr>
        <w:t xml:space="preserve">Wójta Gminy </w:t>
      </w:r>
      <w:r w:rsidR="00D0359C">
        <w:rPr>
          <w:rFonts w:ascii="Calibri" w:eastAsia="Calibri" w:hAnsi="Calibri" w:cs="Calibri"/>
          <w:bCs/>
          <w:sz w:val="22"/>
          <w:lang w:eastAsia="pl-PL"/>
        </w:rPr>
        <w:t xml:space="preserve">Fałków </w:t>
      </w:r>
      <w:r>
        <w:rPr>
          <w:rFonts w:ascii="Calibri" w:eastAsia="Calibri" w:hAnsi="Calibri" w:cs="Calibri"/>
          <w:bCs/>
          <w:sz w:val="22"/>
          <w:lang w:eastAsia="pl-PL"/>
        </w:rPr>
        <w:t xml:space="preserve"> </w:t>
      </w:r>
    </w:p>
    <w:bookmarkEnd w:id="4"/>
    <w:p w14:paraId="7188EF2E" w14:textId="79AA877E" w:rsidR="00F63692" w:rsidRPr="00F63692" w:rsidRDefault="00F63692" w:rsidP="00F63692">
      <w:pPr>
        <w:tabs>
          <w:tab w:val="center" w:pos="4536"/>
          <w:tab w:val="right" w:pos="9072"/>
        </w:tabs>
        <w:spacing w:before="0" w:after="0" w:line="240" w:lineRule="auto"/>
        <w:ind w:left="0"/>
        <w:jc w:val="both"/>
        <w:rPr>
          <w:i/>
          <w:iCs/>
          <w:sz w:val="22"/>
        </w:rPr>
      </w:pPr>
      <w:r w:rsidRPr="00F63692">
        <w:rPr>
          <w:sz w:val="22"/>
        </w:rPr>
        <w:t xml:space="preserve">w sprawie </w:t>
      </w:r>
      <w:r w:rsidRPr="00F63692">
        <w:rPr>
          <w:rFonts w:ascii="Calibri" w:eastAsia="Calibri" w:hAnsi="Calibri" w:cs="Times New Roman"/>
          <w:sz w:val="22"/>
        </w:rPr>
        <w:t>zatwierdzenia Raportu z konsultacji społecznych projektu „</w:t>
      </w:r>
      <w:r w:rsidRPr="00F63692">
        <w:rPr>
          <w:sz w:val="22"/>
          <w:lang w:eastAsia="pl-PL"/>
        </w:rPr>
        <w:t xml:space="preserve">Strategii Rozwoju </w:t>
      </w:r>
      <w:r w:rsidRPr="00F63692">
        <w:rPr>
          <w:sz w:val="22"/>
        </w:rPr>
        <w:t>Ponadlokalnego dla Gmin Fałków, Radoszyce i Ruda Maleniecka do roku 2030”</w:t>
      </w:r>
      <w:r>
        <w:rPr>
          <w:sz w:val="22"/>
        </w:rPr>
        <w:t xml:space="preserve"> wraz z prognozą oddziaływania na środowisko</w:t>
      </w:r>
    </w:p>
    <w:p w14:paraId="777BA915" w14:textId="77777777" w:rsidR="00C04863" w:rsidRPr="00C04863" w:rsidRDefault="00C04863" w:rsidP="00C04863">
      <w:pPr>
        <w:spacing w:before="0" w:after="0"/>
        <w:ind w:left="0"/>
        <w:jc w:val="both"/>
        <w:rPr>
          <w:rFonts w:ascii="Calibri" w:eastAsia="Calibri" w:hAnsi="Calibri" w:cs="Calibri"/>
          <w:sz w:val="22"/>
        </w:rPr>
      </w:pPr>
    </w:p>
    <w:p w14:paraId="059EDF00" w14:textId="1E9E525D" w:rsidR="00C04863" w:rsidRPr="00C04863" w:rsidRDefault="00D0359C" w:rsidP="003C09E4">
      <w:pPr>
        <w:spacing w:before="0" w:after="0"/>
        <w:ind w:left="5099" w:firstLine="565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Fałków</w:t>
      </w:r>
      <w:r w:rsidR="00C04863" w:rsidRPr="00C04863">
        <w:rPr>
          <w:rFonts w:ascii="Calibri" w:eastAsia="Calibri" w:hAnsi="Calibri" w:cs="Calibri"/>
          <w:sz w:val="22"/>
        </w:rPr>
        <w:t xml:space="preserve">, </w:t>
      </w:r>
      <w:r w:rsidR="006B50BA">
        <w:rPr>
          <w:rFonts w:ascii="Calibri" w:eastAsia="Calibri" w:hAnsi="Calibri" w:cs="Calibri"/>
          <w:sz w:val="22"/>
        </w:rPr>
        <w:t>26</w:t>
      </w:r>
      <w:r w:rsidR="00447C0C">
        <w:rPr>
          <w:rFonts w:ascii="Calibri" w:eastAsia="Calibri" w:hAnsi="Calibri" w:cs="Calibri"/>
          <w:sz w:val="22"/>
        </w:rPr>
        <w:t>.0</w:t>
      </w:r>
      <w:r w:rsidR="006B50BA">
        <w:rPr>
          <w:rFonts w:ascii="Calibri" w:eastAsia="Calibri" w:hAnsi="Calibri" w:cs="Calibri"/>
          <w:sz w:val="22"/>
        </w:rPr>
        <w:t>5</w:t>
      </w:r>
      <w:r w:rsidR="00C04863" w:rsidRPr="00C04863">
        <w:rPr>
          <w:rFonts w:ascii="Calibri" w:eastAsia="Calibri" w:hAnsi="Calibri" w:cs="Calibri"/>
          <w:sz w:val="22"/>
        </w:rPr>
        <w:t>.2023r.</w:t>
      </w:r>
    </w:p>
    <w:p w14:paraId="3ADDA41E" w14:textId="77777777" w:rsidR="00C04863" w:rsidRPr="00C04863" w:rsidRDefault="00C04863" w:rsidP="00C04863">
      <w:pPr>
        <w:spacing w:before="0" w:after="0"/>
        <w:ind w:left="5664" w:firstLine="708"/>
        <w:jc w:val="both"/>
        <w:rPr>
          <w:rFonts w:ascii="Calibri" w:eastAsia="Calibri" w:hAnsi="Calibri" w:cs="Calibri"/>
          <w:sz w:val="22"/>
        </w:rPr>
      </w:pPr>
    </w:p>
    <w:p w14:paraId="63EDF7AD" w14:textId="463389CD" w:rsidR="00C04863" w:rsidRPr="00F63692" w:rsidRDefault="00C04863" w:rsidP="00C04863">
      <w:pPr>
        <w:spacing w:before="0" w:after="0" w:line="240" w:lineRule="auto"/>
        <w:ind w:left="0"/>
        <w:jc w:val="center"/>
        <w:rPr>
          <w:rFonts w:ascii="Calibri" w:eastAsia="Calibri" w:hAnsi="Calibri" w:cs="Times New Roman"/>
          <w:i/>
          <w:iCs/>
          <w:sz w:val="22"/>
        </w:rPr>
      </w:pPr>
      <w:r w:rsidRPr="00F63692">
        <w:rPr>
          <w:rFonts w:ascii="Calibri" w:eastAsia="Calibri" w:hAnsi="Calibri" w:cs="Calibri"/>
          <w:sz w:val="22"/>
        </w:rPr>
        <w:t xml:space="preserve">Raport z konsultacji społecznych </w:t>
      </w:r>
      <w:r w:rsidRPr="00F63692">
        <w:rPr>
          <w:rFonts w:ascii="Calibri" w:eastAsia="Calibri" w:hAnsi="Calibri" w:cs="Times New Roman"/>
          <w:sz w:val="22"/>
        </w:rPr>
        <w:t>projektu „</w:t>
      </w:r>
      <w:r w:rsidR="00F63692" w:rsidRPr="00F63692">
        <w:rPr>
          <w:sz w:val="22"/>
          <w:lang w:eastAsia="pl-PL"/>
        </w:rPr>
        <w:t xml:space="preserve">Strategii Rozwoju </w:t>
      </w:r>
      <w:r w:rsidR="00F63692" w:rsidRPr="00F63692">
        <w:rPr>
          <w:sz w:val="22"/>
        </w:rPr>
        <w:t>Ponadlokalnego dla Gmin Fałków, Radoszyce i Ruda Maleniecka do roku 2030</w:t>
      </w:r>
      <w:r w:rsidRPr="00F63692">
        <w:rPr>
          <w:rFonts w:ascii="Calibri" w:eastAsia="Calibri" w:hAnsi="Calibri" w:cs="Times New Roman"/>
          <w:sz w:val="22"/>
        </w:rPr>
        <w:t>”</w:t>
      </w:r>
      <w:r w:rsidR="00F63692" w:rsidRPr="00F63692">
        <w:rPr>
          <w:rFonts w:ascii="Calibri" w:eastAsia="Calibri" w:hAnsi="Calibri" w:cs="Times New Roman"/>
          <w:sz w:val="22"/>
        </w:rPr>
        <w:t xml:space="preserve"> </w:t>
      </w:r>
      <w:r w:rsidR="00F63692" w:rsidRPr="00F63692">
        <w:rPr>
          <w:sz w:val="22"/>
        </w:rPr>
        <w:t>wraz z prognozą oddziaływania na środowisko</w:t>
      </w:r>
    </w:p>
    <w:p w14:paraId="3B438D73" w14:textId="77777777" w:rsidR="00C04863" w:rsidRPr="00C04863" w:rsidRDefault="00C04863" w:rsidP="00C04863">
      <w:pPr>
        <w:spacing w:before="0" w:after="0"/>
        <w:ind w:left="0"/>
        <w:jc w:val="center"/>
        <w:rPr>
          <w:rFonts w:ascii="Calibri" w:eastAsia="Calibri" w:hAnsi="Calibri" w:cs="Calibri"/>
          <w:sz w:val="22"/>
        </w:rPr>
      </w:pPr>
    </w:p>
    <w:p w14:paraId="29965A4F" w14:textId="2D6C9D71" w:rsidR="00C04863" w:rsidRPr="00447C0C" w:rsidRDefault="00C04863" w:rsidP="00C04863">
      <w:pPr>
        <w:spacing w:before="0" w:after="0" w:line="360" w:lineRule="auto"/>
        <w:ind w:left="0"/>
        <w:jc w:val="both"/>
        <w:rPr>
          <w:rFonts w:ascii="Calibri" w:eastAsia="Calibri" w:hAnsi="Calibri" w:cs="Calibri"/>
          <w:sz w:val="22"/>
        </w:rPr>
      </w:pPr>
      <w:r w:rsidRPr="00447C0C">
        <w:rPr>
          <w:rFonts w:ascii="Calibri" w:eastAsia="Calibri" w:hAnsi="Calibri" w:cs="Calibri"/>
          <w:sz w:val="22"/>
        </w:rPr>
        <w:t xml:space="preserve">Zgodnie z </w:t>
      </w:r>
      <w:bookmarkStart w:id="5" w:name="_Hlk133228437"/>
      <w:r w:rsidRPr="00447C0C">
        <w:rPr>
          <w:rFonts w:ascii="Calibri" w:eastAsia="Calibri" w:hAnsi="Calibri" w:cs="Calibri"/>
          <w:sz w:val="22"/>
        </w:rPr>
        <w:t xml:space="preserve">zarządzeniem nr </w:t>
      </w:r>
      <w:r w:rsidR="00447C0C" w:rsidRPr="00447C0C">
        <w:rPr>
          <w:rFonts w:cstheme="minorHAnsi"/>
          <w:bCs/>
          <w:sz w:val="22"/>
        </w:rPr>
        <w:t>25/</w:t>
      </w:r>
      <w:r w:rsidR="003C09E4" w:rsidRPr="00447C0C">
        <w:rPr>
          <w:rFonts w:cstheme="minorHAnsi"/>
          <w:bCs/>
          <w:sz w:val="22"/>
        </w:rPr>
        <w:t xml:space="preserve">2023 Wójta Gminy </w:t>
      </w:r>
      <w:r w:rsidR="00447C0C" w:rsidRPr="00447C0C">
        <w:rPr>
          <w:rFonts w:cstheme="minorHAnsi"/>
          <w:bCs/>
          <w:sz w:val="22"/>
        </w:rPr>
        <w:t>Fałków</w:t>
      </w:r>
      <w:r w:rsidR="003C09E4" w:rsidRPr="00447C0C">
        <w:rPr>
          <w:rFonts w:cstheme="minorHAnsi"/>
          <w:bCs/>
          <w:sz w:val="22"/>
        </w:rPr>
        <w:t xml:space="preserve"> z dnia </w:t>
      </w:r>
      <w:r w:rsidR="00447C0C" w:rsidRPr="00447C0C">
        <w:rPr>
          <w:rFonts w:cstheme="minorHAnsi"/>
          <w:bCs/>
          <w:sz w:val="22"/>
        </w:rPr>
        <w:t>17</w:t>
      </w:r>
      <w:r w:rsidR="003C09E4" w:rsidRPr="00447C0C">
        <w:rPr>
          <w:rFonts w:cstheme="minorHAnsi"/>
          <w:bCs/>
          <w:sz w:val="22"/>
        </w:rPr>
        <w:t xml:space="preserve"> kwietnia 2023r. w sprawie przeprowadzenia konsultacji społecznych projektu „Strategii Rozwoju Ponadlokalnego  dla Gmin Fałków, Radoszyce, Ruda Maleniecka</w:t>
      </w:r>
      <w:r w:rsidR="003C09E4" w:rsidRPr="00447C0C">
        <w:rPr>
          <w:rFonts w:cstheme="minorHAnsi"/>
          <w:bCs/>
          <w:sz w:val="22"/>
          <w:lang w:eastAsia="pl-PL"/>
        </w:rPr>
        <w:t xml:space="preserve"> </w:t>
      </w:r>
      <w:r w:rsidR="003C09E4" w:rsidRPr="00447C0C">
        <w:rPr>
          <w:rFonts w:cstheme="minorHAnsi"/>
          <w:bCs/>
          <w:sz w:val="22"/>
        </w:rPr>
        <w:t>do roku 2030” wraz z „Prognozą oddziaływania na środowisko dla Strategii Rozwoju Ponadlokalnego dla Gmin Fałków, Radoszyce, Ruda Maleniecka</w:t>
      </w:r>
      <w:r w:rsidR="003C09E4" w:rsidRPr="00447C0C">
        <w:rPr>
          <w:rFonts w:cstheme="minorHAnsi"/>
          <w:bCs/>
          <w:sz w:val="22"/>
          <w:lang w:eastAsia="pl-PL"/>
        </w:rPr>
        <w:t xml:space="preserve"> </w:t>
      </w:r>
      <w:r w:rsidR="003C09E4" w:rsidRPr="00447C0C">
        <w:rPr>
          <w:rFonts w:cstheme="minorHAnsi"/>
          <w:bCs/>
          <w:sz w:val="22"/>
        </w:rPr>
        <w:t>do roku 2030”</w:t>
      </w:r>
      <w:r w:rsidR="00F63692" w:rsidRPr="00447C0C">
        <w:rPr>
          <w:sz w:val="22"/>
        </w:rPr>
        <w:t>,</w:t>
      </w:r>
      <w:r w:rsidRPr="00447C0C">
        <w:rPr>
          <w:rFonts w:ascii="Calibri" w:eastAsia="Calibri" w:hAnsi="Calibri" w:cs="Times New Roman"/>
          <w:color w:val="000000"/>
          <w:sz w:val="22"/>
        </w:rPr>
        <w:t xml:space="preserve"> </w:t>
      </w:r>
      <w:bookmarkEnd w:id="5"/>
      <w:r w:rsidRPr="00447C0C">
        <w:rPr>
          <w:rFonts w:ascii="Calibri" w:eastAsia="Calibri" w:hAnsi="Calibri" w:cs="Times New Roman"/>
          <w:color w:val="000000"/>
          <w:sz w:val="22"/>
        </w:rPr>
        <w:t xml:space="preserve">przeprowadzono w dniach </w:t>
      </w:r>
      <w:r w:rsidR="00447C0C" w:rsidRPr="00447C0C">
        <w:rPr>
          <w:sz w:val="22"/>
        </w:rPr>
        <w:t>od dnia 17.04.2023 r. do dnia 25.05.2023r.</w:t>
      </w:r>
      <w:r w:rsidRPr="00447C0C">
        <w:rPr>
          <w:rFonts w:ascii="Calibri" w:eastAsia="Calibri" w:hAnsi="Calibri" w:cs="Times New Roman"/>
          <w:sz w:val="22"/>
        </w:rPr>
        <w:t xml:space="preserve"> </w:t>
      </w:r>
      <w:r w:rsidRPr="00447C0C">
        <w:rPr>
          <w:rFonts w:ascii="Calibri" w:eastAsia="Calibri" w:hAnsi="Calibri" w:cs="Times New Roman"/>
          <w:color w:val="000000"/>
          <w:sz w:val="22"/>
        </w:rPr>
        <w:t xml:space="preserve">konsultacje społeczne. W ich trakcie </w:t>
      </w:r>
      <w:r w:rsidRPr="00447C0C">
        <w:rPr>
          <w:rFonts w:ascii="Calibri" w:eastAsia="Calibri" w:hAnsi="Calibri" w:cs="Calibri"/>
          <w:color w:val="000000"/>
          <w:sz w:val="22"/>
        </w:rPr>
        <w:t>nie zgłoszono uwag.</w:t>
      </w:r>
    </w:p>
    <w:p w14:paraId="081340E6" w14:textId="77777777" w:rsidR="00C04863" w:rsidRPr="00C04863" w:rsidRDefault="00C04863" w:rsidP="00C04863">
      <w:pPr>
        <w:spacing w:before="0" w:after="0" w:line="240" w:lineRule="auto"/>
        <w:ind w:left="0"/>
        <w:rPr>
          <w:rFonts w:ascii="Times New Roman" w:eastAsia="Calibri" w:hAnsi="Times New Roman" w:cs="Times New Roman"/>
          <w:sz w:val="22"/>
        </w:rPr>
      </w:pPr>
    </w:p>
    <w:p w14:paraId="65AD73DF" w14:textId="77777777" w:rsidR="00C04863" w:rsidRPr="00C04863" w:rsidRDefault="00C04863" w:rsidP="00C04863">
      <w:pPr>
        <w:spacing w:before="0" w:after="0"/>
        <w:ind w:left="0"/>
        <w:jc w:val="both"/>
        <w:rPr>
          <w:rFonts w:ascii="Calibri" w:eastAsia="Calibri" w:hAnsi="Calibri" w:cs="Calibri"/>
          <w:sz w:val="22"/>
        </w:rPr>
      </w:pPr>
    </w:p>
    <w:p w14:paraId="4A431451" w14:textId="77777777" w:rsidR="00C04863" w:rsidRPr="00C04863" w:rsidRDefault="00C04863" w:rsidP="00C04863">
      <w:pPr>
        <w:spacing w:before="0" w:after="0"/>
        <w:ind w:left="0"/>
        <w:jc w:val="both"/>
        <w:rPr>
          <w:rFonts w:ascii="Calibri" w:eastAsia="Calibri" w:hAnsi="Calibri" w:cs="Calibri"/>
          <w:sz w:val="22"/>
        </w:rPr>
      </w:pPr>
      <w:r w:rsidRPr="00C04863">
        <w:rPr>
          <w:rFonts w:ascii="Calibri" w:eastAsia="Calibri" w:hAnsi="Calibri" w:cs="Calibri"/>
          <w:sz w:val="22"/>
        </w:rPr>
        <w:t xml:space="preserve">Opracował: Rafał Graczkowski </w:t>
      </w:r>
    </w:p>
    <w:p w14:paraId="0A6F4D42" w14:textId="77777777" w:rsidR="00C04863" w:rsidRPr="00C04863" w:rsidRDefault="00C04863" w:rsidP="00C04863">
      <w:pPr>
        <w:spacing w:before="0" w:after="0"/>
        <w:ind w:left="0"/>
        <w:jc w:val="both"/>
        <w:rPr>
          <w:rFonts w:ascii="Calibri" w:eastAsia="Calibri" w:hAnsi="Calibri" w:cs="Calibri"/>
          <w:sz w:val="22"/>
        </w:rPr>
      </w:pPr>
      <w:r w:rsidRPr="00C04863">
        <w:rPr>
          <w:rFonts w:ascii="Calibri" w:eastAsia="Calibri" w:hAnsi="Calibri" w:cs="Calibri"/>
          <w:sz w:val="22"/>
        </w:rPr>
        <w:t xml:space="preserve">Wykonawca Strategii </w:t>
      </w:r>
    </w:p>
    <w:p w14:paraId="6AF38AAE" w14:textId="77777777" w:rsidR="00C04863" w:rsidRPr="00C04863" w:rsidRDefault="00C04863" w:rsidP="00C04863">
      <w:pPr>
        <w:spacing w:before="0" w:after="0"/>
        <w:ind w:left="0"/>
        <w:jc w:val="both"/>
        <w:rPr>
          <w:rFonts w:ascii="Calibri" w:eastAsia="Calibri" w:hAnsi="Calibri" w:cs="Calibri"/>
          <w:sz w:val="22"/>
        </w:rPr>
      </w:pPr>
    </w:p>
    <w:p w14:paraId="1C1C2DC6" w14:textId="61833CE7" w:rsidR="00C04863" w:rsidRPr="00626761" w:rsidRDefault="00626761" w:rsidP="00626761">
      <w:pPr>
        <w:spacing w:before="0" w:after="0"/>
        <w:ind w:left="0"/>
        <w:jc w:val="both"/>
        <w:rPr>
          <w:rFonts w:ascii="Calibri" w:eastAsia="Calibri" w:hAnsi="Calibri" w:cs="Calibri"/>
          <w:i/>
          <w:iCs/>
          <w:color w:val="FF0000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</w:t>
      </w:r>
      <w:r w:rsidRPr="00626761">
        <w:rPr>
          <w:rFonts w:ascii="Calibri" w:eastAsia="Calibri" w:hAnsi="Calibri" w:cs="Calibri"/>
          <w:i/>
          <w:iCs/>
          <w:color w:val="FF0000"/>
          <w:sz w:val="22"/>
        </w:rPr>
        <w:t xml:space="preserve">    </w:t>
      </w:r>
      <w:r w:rsidRPr="00626761">
        <w:rPr>
          <w:rFonts w:ascii="Calibri" w:eastAsia="Calibri" w:hAnsi="Calibri" w:cs="Calibri"/>
          <w:i/>
          <w:iCs/>
          <w:color w:val="FF0000"/>
          <w:sz w:val="22"/>
        </w:rPr>
        <w:t>Henryk Konieczny</w:t>
      </w:r>
    </w:p>
    <w:p w14:paraId="0014C273" w14:textId="77777777" w:rsidR="00C04863" w:rsidRPr="00C04863" w:rsidRDefault="00C04863" w:rsidP="00C04863">
      <w:pPr>
        <w:spacing w:before="0" w:after="0"/>
        <w:ind w:left="0"/>
        <w:jc w:val="both"/>
        <w:rPr>
          <w:rFonts w:ascii="Calibri" w:eastAsia="Calibri" w:hAnsi="Calibri" w:cs="Calibri"/>
          <w:sz w:val="22"/>
        </w:rPr>
      </w:pPr>
      <w:r w:rsidRPr="00C04863">
        <w:rPr>
          <w:rFonts w:ascii="Calibri" w:eastAsia="Calibri" w:hAnsi="Calibri" w:cs="Calibri"/>
          <w:sz w:val="22"/>
        </w:rPr>
        <w:tab/>
      </w:r>
      <w:r w:rsidRPr="00C04863">
        <w:rPr>
          <w:rFonts w:ascii="Calibri" w:eastAsia="Calibri" w:hAnsi="Calibri" w:cs="Calibri"/>
          <w:sz w:val="22"/>
        </w:rPr>
        <w:tab/>
      </w:r>
      <w:r w:rsidRPr="00C04863">
        <w:rPr>
          <w:rFonts w:ascii="Calibri" w:eastAsia="Calibri" w:hAnsi="Calibri" w:cs="Calibri"/>
          <w:sz w:val="22"/>
        </w:rPr>
        <w:tab/>
      </w:r>
      <w:r w:rsidRPr="00C04863">
        <w:rPr>
          <w:rFonts w:ascii="Calibri" w:eastAsia="Calibri" w:hAnsi="Calibri" w:cs="Calibri"/>
          <w:sz w:val="22"/>
        </w:rPr>
        <w:tab/>
      </w:r>
      <w:r w:rsidRPr="00C04863">
        <w:rPr>
          <w:rFonts w:ascii="Calibri" w:eastAsia="Calibri" w:hAnsi="Calibri" w:cs="Calibri"/>
          <w:sz w:val="22"/>
        </w:rPr>
        <w:tab/>
      </w:r>
      <w:r w:rsidRPr="00C04863">
        <w:rPr>
          <w:rFonts w:ascii="Calibri" w:eastAsia="Calibri" w:hAnsi="Calibri" w:cs="Calibri"/>
          <w:sz w:val="22"/>
        </w:rPr>
        <w:tab/>
      </w:r>
      <w:r w:rsidRPr="00C04863">
        <w:rPr>
          <w:rFonts w:ascii="Calibri" w:eastAsia="Calibri" w:hAnsi="Calibri" w:cs="Calibri"/>
          <w:sz w:val="22"/>
        </w:rPr>
        <w:tab/>
        <w:t xml:space="preserve">    ……………………………………………………..</w:t>
      </w:r>
    </w:p>
    <w:p w14:paraId="1D4A79B1" w14:textId="30720F3A" w:rsidR="00A4655C" w:rsidRPr="000D09A5" w:rsidRDefault="00C04863" w:rsidP="003C09E4">
      <w:pPr>
        <w:spacing w:before="0" w:after="0"/>
        <w:ind w:left="4956" w:firstLine="708"/>
        <w:jc w:val="both"/>
      </w:pPr>
      <w:r w:rsidRPr="00C04863">
        <w:rPr>
          <w:rFonts w:ascii="Calibri" w:eastAsia="Calibri" w:hAnsi="Calibri" w:cs="Calibri"/>
          <w:sz w:val="22"/>
        </w:rPr>
        <w:t xml:space="preserve">Podpis </w:t>
      </w:r>
      <w:r w:rsidR="003C09E4">
        <w:rPr>
          <w:rFonts w:ascii="Calibri" w:eastAsia="Calibri" w:hAnsi="Calibri" w:cs="Calibri"/>
          <w:sz w:val="22"/>
        </w:rPr>
        <w:t>Wójta Gminy</w:t>
      </w:r>
    </w:p>
    <w:sectPr w:rsidR="00A4655C" w:rsidRPr="000D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60F"/>
    <w:multiLevelType w:val="hybridMultilevel"/>
    <w:tmpl w:val="259AFCA4"/>
    <w:lvl w:ilvl="0" w:tplc="ED987E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531"/>
    <w:multiLevelType w:val="multilevel"/>
    <w:tmpl w:val="AEE0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E1909"/>
    <w:multiLevelType w:val="hybridMultilevel"/>
    <w:tmpl w:val="0D92F258"/>
    <w:lvl w:ilvl="0" w:tplc="7D941B46">
      <w:start w:val="1"/>
      <w:numFmt w:val="bullet"/>
      <w:pStyle w:val="Akapitzli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4F6D66"/>
    <w:multiLevelType w:val="hybridMultilevel"/>
    <w:tmpl w:val="9D2069AE"/>
    <w:lvl w:ilvl="0" w:tplc="A8AC4B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0F11"/>
    <w:multiLevelType w:val="hybridMultilevel"/>
    <w:tmpl w:val="D47C4F38"/>
    <w:lvl w:ilvl="0" w:tplc="C00AE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1DC1"/>
    <w:multiLevelType w:val="hybridMultilevel"/>
    <w:tmpl w:val="7A7AFAD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4060FF"/>
    <w:multiLevelType w:val="hybridMultilevel"/>
    <w:tmpl w:val="C96A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87431"/>
    <w:multiLevelType w:val="multilevel"/>
    <w:tmpl w:val="96C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332425">
    <w:abstractNumId w:val="7"/>
  </w:num>
  <w:num w:numId="2" w16cid:durableId="2023580599">
    <w:abstractNumId w:val="1"/>
  </w:num>
  <w:num w:numId="3" w16cid:durableId="1259681910">
    <w:abstractNumId w:val="2"/>
  </w:num>
  <w:num w:numId="4" w16cid:durableId="1093279902">
    <w:abstractNumId w:val="6"/>
  </w:num>
  <w:num w:numId="5" w16cid:durableId="2125035579">
    <w:abstractNumId w:val="3"/>
  </w:num>
  <w:num w:numId="6" w16cid:durableId="218368626">
    <w:abstractNumId w:val="4"/>
  </w:num>
  <w:num w:numId="7" w16cid:durableId="1061755765">
    <w:abstractNumId w:val="0"/>
  </w:num>
  <w:num w:numId="8" w16cid:durableId="1538153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4"/>
    <w:rsid w:val="00036096"/>
    <w:rsid w:val="000D09A5"/>
    <w:rsid w:val="00180736"/>
    <w:rsid w:val="00331F26"/>
    <w:rsid w:val="003C09E4"/>
    <w:rsid w:val="00407FF9"/>
    <w:rsid w:val="00447C0C"/>
    <w:rsid w:val="00471F99"/>
    <w:rsid w:val="004C358B"/>
    <w:rsid w:val="00626761"/>
    <w:rsid w:val="006B50BA"/>
    <w:rsid w:val="00716F34"/>
    <w:rsid w:val="00854A41"/>
    <w:rsid w:val="008E2435"/>
    <w:rsid w:val="00A4655C"/>
    <w:rsid w:val="00AC2610"/>
    <w:rsid w:val="00B81433"/>
    <w:rsid w:val="00B85587"/>
    <w:rsid w:val="00C04863"/>
    <w:rsid w:val="00C13197"/>
    <w:rsid w:val="00C31274"/>
    <w:rsid w:val="00CB5AB0"/>
    <w:rsid w:val="00CF5B8E"/>
    <w:rsid w:val="00D0359C"/>
    <w:rsid w:val="00F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8809"/>
  <w15:chartTrackingRefBased/>
  <w15:docId w15:val="{EFF046BA-BCC4-4EEA-A8FA-0AAE40D7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197"/>
    <w:pPr>
      <w:spacing w:before="120" w:after="240" w:line="276" w:lineRule="auto"/>
      <w:ind w:left="85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71F99"/>
    <w:pPr>
      <w:spacing w:after="0" w:line="240" w:lineRule="auto"/>
    </w:pPr>
  </w:style>
  <w:style w:type="paragraph" w:styleId="Akapitzlist">
    <w:name w:val="List Paragraph"/>
    <w:aliases w:val="L1,Numerowanie,Akapit normalny,Lista XXX,Akapit z listą 1,Akapit z listą5,EPL lista punktowana z wyrózneniem,Akapit z listą BS,List Paragraph,Nag 1,Kolorowa lista — akcent 11,sw tekst,Obiekt,List Paragraph1,Punktor - wymiennik"/>
    <w:basedOn w:val="Normalny"/>
    <w:link w:val="AkapitzlistZnak"/>
    <w:uiPriority w:val="34"/>
    <w:qFormat/>
    <w:rsid w:val="00C13197"/>
    <w:pPr>
      <w:numPr>
        <w:numId w:val="3"/>
      </w:numPr>
      <w:contextualSpacing/>
    </w:pPr>
    <w:rPr>
      <w:noProof/>
    </w:rPr>
  </w:style>
  <w:style w:type="character" w:customStyle="1" w:styleId="AkapitzlistZnak">
    <w:name w:val="Akapit z listą Znak"/>
    <w:aliases w:val="L1 Znak,Numerowanie Znak,Akapit normalny Znak,Lista XXX Znak,Akapit z listą 1 Znak,Akapit z listą5 Znak,EPL lista punktowana z wyrózneniem Znak,Akapit z listą BS Znak,List Paragraph Znak,Nag 1 Znak,Kolorowa lista — akcent 11 Znak"/>
    <w:basedOn w:val="Domylnaczcionkaakapitu"/>
    <w:link w:val="Akapitzlist"/>
    <w:uiPriority w:val="34"/>
    <w:qFormat/>
    <w:rsid w:val="00C13197"/>
    <w:rPr>
      <w:noProof/>
      <w:sz w:val="24"/>
    </w:rPr>
  </w:style>
  <w:style w:type="character" w:styleId="Hipercze">
    <w:name w:val="Hyperlink"/>
    <w:basedOn w:val="Domylnaczcionkaakapitu"/>
    <w:uiPriority w:val="99"/>
    <w:unhideWhenUsed/>
    <w:rsid w:val="00A465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655C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58B"/>
    <w:pPr>
      <w:numPr>
        <w:ilvl w:val="1"/>
      </w:numPr>
      <w:spacing w:after="160"/>
      <w:ind w:left="851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C358B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0D09A5"/>
    <w:rPr>
      <w:i/>
      <w:iCs/>
    </w:rPr>
  </w:style>
  <w:style w:type="character" w:styleId="Pogrubienie">
    <w:name w:val="Strong"/>
    <w:basedOn w:val="Domylnaczcionkaakapitu"/>
    <w:uiPriority w:val="22"/>
    <w:qFormat/>
    <w:rsid w:val="00B85587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F6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Graczkowski</dc:creator>
  <cp:keywords/>
  <dc:description/>
  <cp:lastModifiedBy>Paweł Pękala</cp:lastModifiedBy>
  <cp:revision>3</cp:revision>
  <cp:lastPrinted>2023-06-05T07:10:00Z</cp:lastPrinted>
  <dcterms:created xsi:type="dcterms:W3CDTF">2023-06-05T07:18:00Z</dcterms:created>
  <dcterms:modified xsi:type="dcterms:W3CDTF">2023-06-05T07:23:00Z</dcterms:modified>
</cp:coreProperties>
</file>